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07" w:rsidRPr="00DB1F07" w:rsidRDefault="00DB1F07" w:rsidP="00D227A3">
      <w:pPr>
        <w:pStyle w:val="a3"/>
        <w:ind w:left="10490"/>
        <w:rPr>
          <w:rFonts w:ascii="Times New Roman" w:hAnsi="Times New Roman" w:cs="Times New Roman"/>
          <w:sz w:val="24"/>
          <w:szCs w:val="24"/>
        </w:rPr>
      </w:pPr>
      <w:r w:rsidRPr="00DB1F07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DB1F07" w:rsidRPr="00DB1F07" w:rsidRDefault="00DB1F07" w:rsidP="00D227A3">
      <w:pPr>
        <w:pStyle w:val="a3"/>
        <w:ind w:left="10490"/>
        <w:rPr>
          <w:rFonts w:ascii="Times New Roman" w:hAnsi="Times New Roman" w:cs="Times New Roman"/>
          <w:sz w:val="24"/>
          <w:szCs w:val="24"/>
        </w:rPr>
      </w:pPr>
      <w:r w:rsidRPr="00DB1F07">
        <w:rPr>
          <w:rFonts w:ascii="Times New Roman" w:hAnsi="Times New Roman" w:cs="Times New Roman"/>
          <w:sz w:val="24"/>
          <w:szCs w:val="24"/>
        </w:rPr>
        <w:t>к долгосрочной краевой целевой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1F07">
        <w:rPr>
          <w:rFonts w:ascii="Times New Roman" w:hAnsi="Times New Roman" w:cs="Times New Roman"/>
          <w:sz w:val="24"/>
          <w:szCs w:val="24"/>
        </w:rPr>
        <w:t>"Повышение устойчивости жилых домов, основных объектов и систем жизнеобеспечения в Камчатском крае на 2013-2015 годы"</w:t>
      </w:r>
    </w:p>
    <w:p w:rsidR="00DB1F07" w:rsidRDefault="00DB1F07" w:rsidP="006751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5178" w:rsidRPr="00675178" w:rsidRDefault="00675178" w:rsidP="006751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75178">
        <w:rPr>
          <w:rFonts w:ascii="Times New Roman" w:hAnsi="Times New Roman" w:cs="Times New Roman"/>
          <w:sz w:val="28"/>
          <w:szCs w:val="28"/>
        </w:rPr>
        <w:t>Информация об утверждении</w:t>
      </w:r>
    </w:p>
    <w:p w:rsidR="00CC0EEC" w:rsidRDefault="00675178" w:rsidP="006751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75178">
        <w:rPr>
          <w:rFonts w:ascii="Times New Roman" w:hAnsi="Times New Roman" w:cs="Times New Roman"/>
          <w:sz w:val="28"/>
          <w:szCs w:val="28"/>
        </w:rPr>
        <w:t>документов территориального планирования  Камчатского края</w:t>
      </w:r>
    </w:p>
    <w:p w:rsidR="00675178" w:rsidRPr="00675178" w:rsidRDefault="00675178" w:rsidP="009C78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38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  <w:gridCol w:w="1985"/>
        <w:gridCol w:w="3685"/>
        <w:gridCol w:w="8647"/>
      </w:tblGrid>
      <w:tr w:rsidR="00922D6F" w:rsidTr="00EC0816">
        <w:trPr>
          <w:trHeight w:val="390"/>
        </w:trPr>
        <w:tc>
          <w:tcPr>
            <w:tcW w:w="621" w:type="dxa"/>
          </w:tcPr>
          <w:p w:rsidR="00922D6F" w:rsidRPr="00922D6F" w:rsidRDefault="00922D6F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D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2D6F" w:rsidRPr="00922D6F" w:rsidRDefault="00922D6F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2D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2D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922D6F" w:rsidRPr="00922D6F" w:rsidRDefault="00922D6F" w:rsidP="00922D6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 xml:space="preserve"> в Камчатском крае</w:t>
            </w:r>
          </w:p>
        </w:tc>
        <w:tc>
          <w:tcPr>
            <w:tcW w:w="3685" w:type="dxa"/>
          </w:tcPr>
          <w:p w:rsidR="00922D6F" w:rsidRPr="00922D6F" w:rsidRDefault="00D227A3" w:rsidP="00D227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22D6F">
              <w:rPr>
                <w:rFonts w:ascii="Times New Roman" w:hAnsi="Times New Roman" w:cs="Times New Roman"/>
                <w:sz w:val="24"/>
                <w:szCs w:val="24"/>
              </w:rPr>
              <w:t>окумент территориального планирования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нормативный правовой акт об его утверждении</w:t>
            </w:r>
          </w:p>
        </w:tc>
        <w:tc>
          <w:tcPr>
            <w:tcW w:w="8647" w:type="dxa"/>
          </w:tcPr>
          <w:p w:rsidR="00922D6F" w:rsidRPr="00922D6F" w:rsidRDefault="00922D6F" w:rsidP="00DB1F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Детализация сейсмических рисков</w:t>
            </w:r>
          </w:p>
        </w:tc>
      </w:tr>
      <w:tr w:rsidR="00922D6F" w:rsidRPr="009526EA" w:rsidTr="00EC0816">
        <w:trPr>
          <w:trHeight w:val="834"/>
        </w:trPr>
        <w:tc>
          <w:tcPr>
            <w:tcW w:w="621" w:type="dxa"/>
          </w:tcPr>
          <w:p w:rsidR="00922D6F" w:rsidRPr="009526EA" w:rsidRDefault="009526EA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22D6F" w:rsidRPr="009526EA" w:rsidRDefault="009526EA" w:rsidP="009526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526EA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3685" w:type="dxa"/>
          </w:tcPr>
          <w:p w:rsidR="00922D6F" w:rsidRPr="009526EA" w:rsidRDefault="007343C1" w:rsidP="00734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утвержден </w:t>
            </w: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Думы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>от 23.12.2009 № 697-р</w:t>
            </w:r>
          </w:p>
        </w:tc>
        <w:tc>
          <w:tcPr>
            <w:tcW w:w="8647" w:type="dxa"/>
          </w:tcPr>
          <w:p w:rsidR="00DF6186" w:rsidRPr="00DF6186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В 1974 и 1979 гг. </w:t>
            </w:r>
            <w:proofErr w:type="spellStart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ВостСибТИСИЗ</w:t>
            </w:r>
            <w:proofErr w:type="spellEnd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институтом вулканологии и Камчатским отделением </w:t>
            </w:r>
            <w:proofErr w:type="spellStart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ДальТИСИЗа</w:t>
            </w:r>
            <w:proofErr w:type="spellEnd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 произвел работы по сейсмическому районированию территории города, результатом явилась карта сейсмического микрорайонирования города Петропавловска-Камчатского, масштаба 1:10000. На этой карте выделены зоны с сейсмической интенсивностью 8,9 и 10 баллов. В зону с сейсмической интенсивностью 8 баллов отнесены участки:</w:t>
            </w:r>
          </w:p>
          <w:p w:rsidR="00DF6186" w:rsidRPr="00DF6186" w:rsidRDefault="00EC081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DF6186" w:rsidRPr="00DF6186">
              <w:rPr>
                <w:rFonts w:ascii="Times New Roman" w:hAnsi="Times New Roman" w:cs="Times New Roman"/>
                <w:sz w:val="24"/>
                <w:szCs w:val="24"/>
              </w:rPr>
              <w:t>алегания коренных пород на глубине менее 5 метров и с уклонами поверхности до 30-35%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6186" w:rsidRPr="00DF6186" w:rsidRDefault="00EC081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DF6186" w:rsidRPr="00DF6186">
              <w:rPr>
                <w:rFonts w:ascii="Times New Roman" w:hAnsi="Times New Roman" w:cs="Times New Roman"/>
                <w:sz w:val="24"/>
                <w:szCs w:val="24"/>
              </w:rPr>
              <w:t>аспространения плотных крупнообломочных грунтов с глубиной залегания уровня грунтовых вод более 15 метров.</w:t>
            </w:r>
          </w:p>
          <w:p w:rsidR="00DF6186" w:rsidRPr="00DF6186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Девятибалльная зона охватывает участки развития рыхлых четвертичных отложений различного генезиса и литологии при глубине залегания уровня грунтовых вод, как правило, более 4 метров.</w:t>
            </w:r>
          </w:p>
          <w:p w:rsidR="00DF6186" w:rsidRPr="00DF6186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В зону с сейсмической интенсивностью 10 баллов входят участки:</w:t>
            </w:r>
          </w:p>
          <w:p w:rsidR="00DF6186" w:rsidRPr="00DF6186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- распространения щебенистых, супесчаных и дресвяных грунтов средней плотности с глубиной залегания уровня грунтовых вод мене 3-4 метров;</w:t>
            </w:r>
          </w:p>
          <w:p w:rsidR="00DF6186" w:rsidRPr="00DF6186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- распространения менее плотных супесчаных, песчаных и дресвяных грунтов, а также намывных и насыпных грунтов, с глубиной залегания грунтовых вод менее 4-6 метров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6186" w:rsidRPr="00DF6186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- распространения торфянистых, илистых и других слабых грунтов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6186" w:rsidRPr="00DF6186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- крутых склонов (более 30-35%), сложенных рыхлыми грунтами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 и склонов с крутизной 10-30% при наличии неблагоприятных факторов повышенной влажност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>и либо малой плотности грунтов;</w:t>
            </w:r>
          </w:p>
          <w:p w:rsidR="00F85EFE" w:rsidRPr="009526EA" w:rsidRDefault="00DF6186" w:rsidP="00D227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повышенной интенсивности сотрясения при землетрясении 1971 года независимо от инженерно-геологических условий.</w:t>
            </w:r>
          </w:p>
        </w:tc>
      </w:tr>
      <w:tr w:rsidR="00922D6F" w:rsidRPr="009526EA" w:rsidTr="00EC0816">
        <w:trPr>
          <w:trHeight w:val="390"/>
        </w:trPr>
        <w:tc>
          <w:tcPr>
            <w:tcW w:w="621" w:type="dxa"/>
          </w:tcPr>
          <w:p w:rsidR="00922D6F" w:rsidRPr="009526EA" w:rsidRDefault="009526EA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22D6F" w:rsidRPr="009526EA" w:rsidRDefault="007343C1" w:rsidP="009526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3C1">
              <w:rPr>
                <w:rFonts w:ascii="Times New Roman" w:hAnsi="Times New Roman" w:cs="Times New Roman"/>
                <w:sz w:val="24"/>
                <w:szCs w:val="24"/>
              </w:rPr>
              <w:t>Вилючинский</w:t>
            </w:r>
            <w:proofErr w:type="spellEnd"/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3685" w:type="dxa"/>
          </w:tcPr>
          <w:p w:rsidR="00FD1ADC" w:rsidRDefault="007343C1" w:rsidP="00734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утвержден решением  Думы  </w:t>
            </w:r>
            <w:proofErr w:type="spellStart"/>
            <w:r w:rsidRPr="007343C1">
              <w:rPr>
                <w:rFonts w:ascii="Times New Roman" w:hAnsi="Times New Roman" w:cs="Times New Roman"/>
                <w:sz w:val="24"/>
                <w:szCs w:val="24"/>
              </w:rPr>
              <w:t>Вилючинск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 от 17.02.2010</w:t>
            </w:r>
          </w:p>
          <w:p w:rsidR="00922D6F" w:rsidRPr="009526EA" w:rsidRDefault="007343C1" w:rsidP="00734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 № 331/46</w:t>
            </w:r>
          </w:p>
        </w:tc>
        <w:tc>
          <w:tcPr>
            <w:tcW w:w="8647" w:type="dxa"/>
          </w:tcPr>
          <w:p w:rsidR="00DF6186" w:rsidRPr="00DF6186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В «Инженерно-геологическом обосновании генерального плана </w:t>
            </w:r>
            <w:proofErr w:type="spellStart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Вилючинского</w:t>
            </w:r>
            <w:proofErr w:type="spellEnd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округа», разработанном АНО НИЦ «ГЕОРИСК» (Москва, 2009 г.) под руководством доктора геолого-минералогических наук, профессора Г.Л. </w:t>
            </w:r>
            <w:proofErr w:type="spellStart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Коффа</w:t>
            </w:r>
            <w:proofErr w:type="spellEnd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выполнено </w:t>
            </w:r>
            <w:proofErr w:type="spellStart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сейсмомикрорайонирование</w:t>
            </w:r>
            <w:proofErr w:type="spellEnd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округа. 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ольшинство как застроенных, так и планируемых к освоению территорий </w:t>
            </w:r>
            <w:proofErr w:type="spellStart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Вилючинска</w:t>
            </w:r>
            <w:proofErr w:type="spellEnd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 к площадкам с сейсмичностью 8-9 баллов. Площадки с сейсмичностью 10 баллов располагаются, в основном, лишь на прибрежных территориях, характеризующи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ся по составу грунтов валунно-галечно-гравийными отложениями, песками, суглинками и т.п</w:t>
            </w:r>
            <w:proofErr w:type="gramStart"/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922D6F" w:rsidRPr="009526EA" w:rsidRDefault="00DF61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186">
              <w:rPr>
                <w:rFonts w:ascii="Times New Roman" w:hAnsi="Times New Roman" w:cs="Times New Roman"/>
                <w:sz w:val="24"/>
                <w:szCs w:val="24"/>
              </w:rPr>
              <w:t>Данная информация отражена на схеме «Карта инженерно-геологического районирования, совмещенная с картой сейсмического микрорайонирования».</w:t>
            </w:r>
          </w:p>
        </w:tc>
      </w:tr>
      <w:tr w:rsidR="00922D6F" w:rsidRPr="009526EA" w:rsidTr="00EC0816">
        <w:trPr>
          <w:trHeight w:val="390"/>
        </w:trPr>
        <w:tc>
          <w:tcPr>
            <w:tcW w:w="621" w:type="dxa"/>
          </w:tcPr>
          <w:p w:rsidR="00922D6F" w:rsidRPr="009526EA" w:rsidRDefault="007343C1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22D6F" w:rsidRPr="009526EA" w:rsidRDefault="007343C1" w:rsidP="009526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3685" w:type="dxa"/>
          </w:tcPr>
          <w:p w:rsidR="00922D6F" w:rsidRPr="009526EA" w:rsidRDefault="007343C1" w:rsidP="00FD1A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>Генеральный план утвержден решением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овета Депутатов  г</w:t>
            </w: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>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 xml:space="preserve"> «поселок Палана»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11.11.2010  </w:t>
            </w:r>
            <w:r w:rsidRPr="007343C1">
              <w:rPr>
                <w:rFonts w:ascii="Times New Roman" w:hAnsi="Times New Roman" w:cs="Times New Roman"/>
                <w:sz w:val="24"/>
                <w:szCs w:val="24"/>
              </w:rPr>
              <w:t>№ 49/05</w:t>
            </w:r>
          </w:p>
        </w:tc>
        <w:tc>
          <w:tcPr>
            <w:tcW w:w="8647" w:type="dxa"/>
          </w:tcPr>
          <w:p w:rsidR="00922D6F" w:rsidRDefault="004C07FF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7FF">
              <w:rPr>
                <w:rFonts w:ascii="Times New Roman" w:hAnsi="Times New Roman" w:cs="Times New Roman"/>
                <w:sz w:val="24"/>
                <w:szCs w:val="24"/>
              </w:rPr>
              <w:t>Территория поселения расположена в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оне с сейсмической активностью 7-8</w:t>
            </w:r>
            <w:r w:rsidRPr="004C07FF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533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0E7" w:rsidRPr="009526EA" w:rsidRDefault="005330E7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D6F" w:rsidRPr="009526EA" w:rsidTr="00EC0816">
        <w:trPr>
          <w:trHeight w:val="390"/>
        </w:trPr>
        <w:tc>
          <w:tcPr>
            <w:tcW w:w="621" w:type="dxa"/>
          </w:tcPr>
          <w:p w:rsidR="00922D6F" w:rsidRPr="009526EA" w:rsidRDefault="007343C1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22D6F" w:rsidRPr="00DB1F07" w:rsidRDefault="007343C1" w:rsidP="009526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Елизовский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685" w:type="dxa"/>
          </w:tcPr>
          <w:p w:rsidR="00922D6F" w:rsidRPr="009526EA" w:rsidRDefault="009C78A6" w:rsidP="00D227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схемы территориального планирования  находится на согласовании в 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исполнительных органах государственной власти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Камчатского края</w:t>
            </w:r>
          </w:p>
        </w:tc>
        <w:tc>
          <w:tcPr>
            <w:tcW w:w="8647" w:type="dxa"/>
          </w:tcPr>
          <w:p w:rsidR="004F48BB" w:rsidRPr="004F48BB" w:rsidRDefault="004F48BB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Елизовский</w:t>
            </w:r>
            <w:proofErr w:type="spellEnd"/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относится к сейсмически опасной зоне, где возможны </w:t>
            </w:r>
            <w:r w:rsidR="00945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-9-ти бал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ьные землетрясения.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В сейсмоопасную зону попадают все населенные пункты района с  населением более 62,5 тыс.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человек. Максимальные потери при землетрясении силой 9 баллов и более могут составить до 15,0 тыс.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, из них безвозвратные до 8,1 тыс.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, санитарные до 9,72 тыс.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>овек.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пострадавших, оставшихся без крова – до 22,8 тыс.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, из них – 12,5 тыс.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Елизовском</w:t>
            </w:r>
            <w:proofErr w:type="spellEnd"/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Вулкан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поселениях и 10,3 тыс.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 в населенных пунктах района.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Потери производства в районе составят до 80%.  </w:t>
            </w:r>
          </w:p>
          <w:p w:rsidR="004F48BB" w:rsidRPr="004F48BB" w:rsidRDefault="004F48BB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разрушительного землетрясения 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 xml:space="preserve">могут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степени разрушения: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 до 70%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жилых домов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, 8 зданий школ, </w:t>
            </w:r>
            <w:r w:rsidRPr="004F48BB">
              <w:rPr>
                <w:rFonts w:ascii="Times New Roman" w:hAnsi="Times New Roman" w:cs="Times New Roman"/>
                <w:sz w:val="24"/>
                <w:szCs w:val="24"/>
              </w:rPr>
              <w:t>2 здания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 ПТУ, 20 зданий детских садов.</w:t>
            </w:r>
          </w:p>
          <w:p w:rsidR="00922D6F" w:rsidRPr="009526EA" w:rsidRDefault="00A07CD0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48BB" w:rsidRPr="004F48BB">
              <w:rPr>
                <w:rFonts w:ascii="Times New Roman" w:hAnsi="Times New Roman" w:cs="Times New Roman"/>
                <w:sz w:val="24"/>
                <w:szCs w:val="24"/>
              </w:rPr>
              <w:t>з них: обвалы до 5 зданий, разрушений 26 зданий, тяжелые повреждения 18 зданий. Возможно образование до 48 очагов пожаров.</w:t>
            </w:r>
          </w:p>
        </w:tc>
      </w:tr>
      <w:tr w:rsidR="00FC3624" w:rsidRPr="009526EA" w:rsidTr="00EC0816">
        <w:trPr>
          <w:trHeight w:val="390"/>
        </w:trPr>
        <w:tc>
          <w:tcPr>
            <w:tcW w:w="621" w:type="dxa"/>
          </w:tcPr>
          <w:p w:rsidR="00FC3624" w:rsidRDefault="00FC3624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C3624" w:rsidRPr="00DB1F07" w:rsidRDefault="00FC3624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3685" w:type="dxa"/>
          </w:tcPr>
          <w:p w:rsidR="00FC3624" w:rsidRPr="00FC3624" w:rsidRDefault="00FC3624" w:rsidP="00FC36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территориального планирования муниципального района утверждена решением Д</w:t>
            </w:r>
            <w:r w:rsidRPr="00FC3624">
              <w:rPr>
                <w:rFonts w:ascii="Times New Roman" w:hAnsi="Times New Roman" w:cs="Times New Roman"/>
                <w:sz w:val="24"/>
                <w:szCs w:val="24"/>
              </w:rPr>
              <w:t xml:space="preserve">умы 3 сессии  2 созыва </w:t>
            </w:r>
            <w:r w:rsidR="009168E7">
              <w:rPr>
                <w:rFonts w:ascii="Times New Roman" w:hAnsi="Times New Roman" w:cs="Times New Roman"/>
                <w:sz w:val="24"/>
                <w:szCs w:val="24"/>
              </w:rPr>
              <w:t>Алеутского муниципального 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C3624">
              <w:rPr>
                <w:rFonts w:ascii="Times New Roman" w:hAnsi="Times New Roman" w:cs="Times New Roman"/>
                <w:sz w:val="24"/>
                <w:szCs w:val="24"/>
              </w:rPr>
              <w:t xml:space="preserve"> от 24.11.2010 № 12</w:t>
            </w:r>
          </w:p>
        </w:tc>
        <w:tc>
          <w:tcPr>
            <w:tcW w:w="8647" w:type="dxa"/>
          </w:tcPr>
          <w:p w:rsidR="004602F6" w:rsidRDefault="004602F6" w:rsidP="00EC08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Командорские острова расположены в 10-ти бал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ьной зоне 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сейсмической 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5EFE">
              <w:t xml:space="preserve">  </w:t>
            </w:r>
            <w:r w:rsidR="00F85EFE" w:rsidRPr="00F85EFE">
              <w:rPr>
                <w:rFonts w:ascii="Times New Roman" w:hAnsi="Times New Roman" w:cs="Times New Roman"/>
                <w:sz w:val="24"/>
                <w:szCs w:val="24"/>
              </w:rPr>
              <w:t>В сейсмоопасную</w:t>
            </w:r>
            <w:r w:rsidR="005330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5EFE"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EFE">
              <w:rPr>
                <w:rFonts w:ascii="Times New Roman" w:hAnsi="Times New Roman" w:cs="Times New Roman"/>
                <w:sz w:val="24"/>
                <w:szCs w:val="24"/>
              </w:rPr>
              <w:t>10-ти бал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85EFE">
              <w:rPr>
                <w:rFonts w:ascii="Times New Roman" w:hAnsi="Times New Roman" w:cs="Times New Roman"/>
                <w:sz w:val="24"/>
                <w:szCs w:val="24"/>
              </w:rPr>
              <w:t xml:space="preserve">ьную </w:t>
            </w:r>
            <w:r w:rsidR="00F85EFE" w:rsidRPr="00F85EFE">
              <w:rPr>
                <w:rFonts w:ascii="Times New Roman" w:hAnsi="Times New Roman" w:cs="Times New Roman"/>
                <w:sz w:val="24"/>
                <w:szCs w:val="24"/>
              </w:rPr>
              <w:t>зону</w:t>
            </w:r>
            <w:r w:rsidR="005330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5EFE"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 попада</w:t>
            </w:r>
            <w:r w:rsidR="00F85E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85EFE"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F85EFE">
              <w:rPr>
                <w:rFonts w:ascii="Times New Roman" w:hAnsi="Times New Roman" w:cs="Times New Roman"/>
                <w:sz w:val="24"/>
                <w:szCs w:val="24"/>
              </w:rPr>
              <w:t xml:space="preserve">и единственный </w:t>
            </w:r>
            <w:r w:rsidR="00F85EFE" w:rsidRPr="00F85EFE">
              <w:rPr>
                <w:rFonts w:ascii="Times New Roman" w:hAnsi="Times New Roman" w:cs="Times New Roman"/>
                <w:sz w:val="24"/>
                <w:szCs w:val="24"/>
              </w:rPr>
              <w:t>населенный пункт района</w:t>
            </w:r>
            <w:r w:rsidR="00F85EFE">
              <w:rPr>
                <w:rFonts w:ascii="Times New Roman" w:hAnsi="Times New Roman" w:cs="Times New Roman"/>
                <w:sz w:val="24"/>
                <w:szCs w:val="24"/>
              </w:rPr>
              <w:t xml:space="preserve"> - с. Никольское.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На территории Алеутского района возможно возникновение: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катастрофического землетрясения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крупного тундрового пожара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цунами.</w:t>
            </w:r>
          </w:p>
        </w:tc>
      </w:tr>
      <w:tr w:rsidR="00FC3624" w:rsidRPr="009526EA" w:rsidTr="00EC0816">
        <w:trPr>
          <w:trHeight w:val="390"/>
        </w:trPr>
        <w:tc>
          <w:tcPr>
            <w:tcW w:w="621" w:type="dxa"/>
          </w:tcPr>
          <w:p w:rsidR="00FC3624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C3624" w:rsidRPr="00DB1F07" w:rsidRDefault="009168E7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-Большерецкий муниципальный район</w:t>
            </w:r>
          </w:p>
        </w:tc>
        <w:tc>
          <w:tcPr>
            <w:tcW w:w="3685" w:type="dxa"/>
          </w:tcPr>
          <w:p w:rsidR="00FD1ADC" w:rsidRDefault="009168E7" w:rsidP="009168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68E7">
              <w:rPr>
                <w:rFonts w:ascii="Times New Roman" w:hAnsi="Times New Roman" w:cs="Times New Roman"/>
                <w:sz w:val="24"/>
                <w:szCs w:val="24"/>
              </w:rPr>
              <w:t xml:space="preserve">Схема территориального планирования муниципального района утверждена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  <w:r w:rsidRPr="009168E7">
              <w:rPr>
                <w:rFonts w:ascii="Times New Roman" w:hAnsi="Times New Roman" w:cs="Times New Roman"/>
                <w:sz w:val="24"/>
                <w:szCs w:val="24"/>
              </w:rPr>
              <w:t>34 очеред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</w:t>
            </w:r>
            <w:r w:rsidRPr="009168E7">
              <w:rPr>
                <w:rFonts w:ascii="Times New Roman" w:hAnsi="Times New Roman" w:cs="Times New Roman"/>
                <w:sz w:val="24"/>
                <w:szCs w:val="24"/>
              </w:rPr>
              <w:t xml:space="preserve">ессии 3 созыва Думы </w:t>
            </w:r>
            <w:proofErr w:type="spellStart"/>
            <w:r w:rsidRPr="009168E7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9168E7">
              <w:rPr>
                <w:rFonts w:ascii="Times New Roman" w:hAnsi="Times New Roman" w:cs="Times New Roman"/>
                <w:sz w:val="24"/>
                <w:szCs w:val="24"/>
              </w:rPr>
              <w:t>-Большерецк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168E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168E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3624" w:rsidRPr="00FC3624" w:rsidRDefault="009168E7" w:rsidP="009168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68E7">
              <w:rPr>
                <w:rFonts w:ascii="Times New Roman" w:hAnsi="Times New Roman" w:cs="Times New Roman"/>
                <w:sz w:val="24"/>
                <w:szCs w:val="24"/>
              </w:rPr>
              <w:t xml:space="preserve"> от 24.09 2010 № 476</w:t>
            </w:r>
          </w:p>
        </w:tc>
        <w:tc>
          <w:tcPr>
            <w:tcW w:w="8647" w:type="dxa"/>
          </w:tcPr>
          <w:p w:rsidR="004602F6" w:rsidRDefault="004602F6" w:rsidP="00DB1F07">
            <w:pPr>
              <w:pStyle w:val="a3"/>
              <w:jc w:val="both"/>
            </w:pP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-Большерецкого муниципального района расположена в зоне сейсмической активности. </w:t>
            </w:r>
            <w:r w:rsidR="005330E7" w:rsidRPr="005330E7">
              <w:rPr>
                <w:rFonts w:ascii="Times New Roman" w:hAnsi="Times New Roman" w:cs="Times New Roman"/>
                <w:sz w:val="24"/>
                <w:szCs w:val="24"/>
              </w:rPr>
              <w:t xml:space="preserve">В сейсмоопасную зону попадают все населенные пункты </w:t>
            </w:r>
            <w:r w:rsidR="005330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5330E7" w:rsidRPr="005330E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9E07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07DA">
              <w:rPr>
                <w:rFonts w:ascii="Times New Roman" w:hAnsi="Times New Roman" w:cs="Times New Roman"/>
                <w:sz w:val="24"/>
                <w:szCs w:val="24"/>
              </w:rPr>
              <w:t>бал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E07DA">
              <w:rPr>
                <w:rFonts w:ascii="Times New Roman" w:hAnsi="Times New Roman" w:cs="Times New Roman"/>
                <w:sz w:val="24"/>
                <w:szCs w:val="24"/>
              </w:rPr>
              <w:t>ьность</w:t>
            </w:r>
            <w:proofErr w:type="spellEnd"/>
            <w:r w:rsidR="009E07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изменяется от </w:t>
            </w:r>
            <w:r w:rsidR="005330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5330E7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 по шкале Рихтера, повышаясь к востоку.</w:t>
            </w:r>
            <w:r>
              <w:t xml:space="preserve">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Границы сейсмических районов показаны на чертеже «Подверженность территории риску возникновения чрезвычайных ситуаций природного и техногенного характера».</w:t>
            </w:r>
            <w:r>
              <w:t xml:space="preserve">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-Большерецкого муниципального района к опасным гидрологическим явлениям и процессам относятся: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наводнения, паводки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сгонно-нагонные явления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заторы.</w:t>
            </w:r>
            <w:r>
              <w:t xml:space="preserve"> </w:t>
            </w:r>
          </w:p>
          <w:p w:rsidR="004602F6" w:rsidRDefault="004602F6" w:rsidP="00D227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В период весеннего половодья во второй </w:t>
            </w:r>
            <w:r w:rsidR="00560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 третьей декадах мая возможно возникновение чрезвычайных ситуаций не выше муниципального уровня на реке </w:t>
            </w:r>
            <w:proofErr w:type="spellStart"/>
            <w:r w:rsidRPr="004602F6">
              <w:rPr>
                <w:rFonts w:ascii="Times New Roman" w:hAnsi="Times New Roman" w:cs="Times New Roman"/>
                <w:sz w:val="24"/>
                <w:szCs w:val="24"/>
              </w:rPr>
              <w:t>Амчагача</w:t>
            </w:r>
            <w:proofErr w:type="spellEnd"/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 в селе Усть-Большерецк.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Существует вероятность 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ситуаций,</w:t>
            </w:r>
            <w:r w:rsidRPr="004602F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обусловленных сгонно-нагонными явлениями в районе п. Озерновский, Октябрьский.</w:t>
            </w:r>
          </w:p>
        </w:tc>
      </w:tr>
      <w:tr w:rsidR="00FC3624" w:rsidRPr="009526EA" w:rsidTr="00EC0816">
        <w:trPr>
          <w:trHeight w:val="390"/>
        </w:trPr>
        <w:tc>
          <w:tcPr>
            <w:tcW w:w="621" w:type="dxa"/>
          </w:tcPr>
          <w:p w:rsidR="00FC3624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C3624" w:rsidRPr="00DB1F07" w:rsidRDefault="00227908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-Камчатский муниципальный район</w:t>
            </w:r>
          </w:p>
        </w:tc>
        <w:tc>
          <w:tcPr>
            <w:tcW w:w="3685" w:type="dxa"/>
          </w:tcPr>
          <w:p w:rsidR="00227908" w:rsidRPr="00227908" w:rsidRDefault="00227908" w:rsidP="002279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территориального планирования муниципального района утверждена р</w:t>
            </w:r>
            <w:r w:rsidRPr="00227908">
              <w:rPr>
                <w:rFonts w:ascii="Times New Roman" w:hAnsi="Times New Roman" w:cs="Times New Roman"/>
                <w:sz w:val="24"/>
                <w:szCs w:val="24"/>
              </w:rPr>
              <w:t xml:space="preserve">ешением 27 сессии 3 созыва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-Камчатского </w:t>
            </w:r>
            <w:r w:rsidRPr="00227908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иципального</w:t>
            </w:r>
            <w:r w:rsidRPr="00227908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:rsidR="00FC3624" w:rsidRPr="00FC3624" w:rsidRDefault="00227908" w:rsidP="00FC36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29.09.2010 № 649</w:t>
            </w:r>
          </w:p>
        </w:tc>
        <w:tc>
          <w:tcPr>
            <w:tcW w:w="8647" w:type="dxa"/>
          </w:tcPr>
          <w:p w:rsidR="00252CE9" w:rsidRDefault="00AB1AC7" w:rsidP="00D227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-Камчатский</w:t>
            </w:r>
            <w:r w:rsidRPr="00AB1A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относится к сейсмически опасной зоне, где возможны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  <w:r w:rsidR="00252CE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252CE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="00252CE9">
              <w:rPr>
                <w:rFonts w:ascii="Times New Roman" w:hAnsi="Times New Roman" w:cs="Times New Roman"/>
                <w:sz w:val="24"/>
                <w:szCs w:val="24"/>
              </w:rPr>
              <w:t xml:space="preserve"> ба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52CE9">
              <w:rPr>
                <w:rFonts w:ascii="Times New Roman" w:hAnsi="Times New Roman" w:cs="Times New Roman"/>
                <w:sz w:val="24"/>
                <w:szCs w:val="24"/>
              </w:rPr>
              <w:t xml:space="preserve">льные землетрясения.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CE9">
              <w:rPr>
                <w:rFonts w:ascii="Times New Roman" w:hAnsi="Times New Roman" w:cs="Times New Roman"/>
                <w:sz w:val="24"/>
                <w:szCs w:val="24"/>
              </w:rPr>
              <w:t>На Схеме ограничения использования территории указаны территории муниципального района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2CE9">
              <w:rPr>
                <w:rFonts w:ascii="Times New Roman" w:hAnsi="Times New Roman" w:cs="Times New Roman"/>
                <w:sz w:val="24"/>
                <w:szCs w:val="24"/>
              </w:rPr>
              <w:t xml:space="preserve"> поверженные </w:t>
            </w:r>
            <w:r w:rsidR="00252CE9" w:rsidRPr="00252CE9">
              <w:rPr>
                <w:rFonts w:ascii="Times New Roman" w:hAnsi="Times New Roman" w:cs="Times New Roman"/>
                <w:sz w:val="24"/>
                <w:szCs w:val="24"/>
              </w:rPr>
              <w:t>следующи</w:t>
            </w:r>
            <w:r w:rsidR="00252CE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2CE9" w:rsidRPr="00252CE9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2CE9" w:rsidRPr="00252CE9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252CE9" w:rsidRPr="00252CE9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характера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обозначены </w:t>
            </w:r>
            <w:r w:rsidR="00252CE9">
              <w:rPr>
                <w:rFonts w:ascii="Times New Roman" w:hAnsi="Times New Roman" w:cs="Times New Roman"/>
                <w:sz w:val="24"/>
                <w:szCs w:val="24"/>
              </w:rPr>
              <w:t>зоны сейсмического воздействия (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>с разделением от 8 до 9 баллов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>цунами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>воздействия извержения вулканов.</w:t>
            </w:r>
          </w:p>
        </w:tc>
      </w:tr>
      <w:tr w:rsidR="00FC3624" w:rsidRPr="009526EA" w:rsidTr="00EC0816">
        <w:trPr>
          <w:trHeight w:val="390"/>
        </w:trPr>
        <w:tc>
          <w:tcPr>
            <w:tcW w:w="621" w:type="dxa"/>
          </w:tcPr>
          <w:p w:rsidR="00FC3624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C3624" w:rsidRPr="00DB1F07" w:rsidRDefault="00227908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Мильковский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685" w:type="dxa"/>
          </w:tcPr>
          <w:p w:rsidR="00FC3624" w:rsidRPr="00FC3624" w:rsidRDefault="00AA5F0F" w:rsidP="00AA5F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территориального планирования муниципального района утверждена п</w:t>
            </w:r>
            <w:r w:rsidRPr="00AA5F0F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Совета народных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Мильковского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AA5F0F">
              <w:rPr>
                <w:rFonts w:ascii="Times New Roman" w:hAnsi="Times New Roman" w:cs="Times New Roman"/>
                <w:sz w:val="24"/>
                <w:szCs w:val="24"/>
              </w:rPr>
              <w:t xml:space="preserve"> от 21.06.2012 № 221</w:t>
            </w:r>
          </w:p>
        </w:tc>
        <w:tc>
          <w:tcPr>
            <w:tcW w:w="8647" w:type="dxa"/>
          </w:tcPr>
          <w:p w:rsidR="00F85EFE" w:rsidRDefault="00F85EFE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Мильковский</w:t>
            </w:r>
            <w:proofErr w:type="spellEnd"/>
            <w:r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относится к сейсмически опасной зоне, где возможны 9-ти бал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ьные землетрясения.  </w:t>
            </w:r>
          </w:p>
          <w:p w:rsidR="00FC3624" w:rsidRDefault="003B3E86" w:rsidP="00D227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9E6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1C2" w:rsidRPr="00FA01C2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A01C2" w:rsidRPr="00FA01C2">
              <w:rPr>
                <w:rFonts w:ascii="Times New Roman" w:hAnsi="Times New Roman" w:cs="Times New Roman"/>
                <w:sz w:val="24"/>
                <w:szCs w:val="24"/>
              </w:rPr>
              <w:t xml:space="preserve"> границ территори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A01C2" w:rsidRPr="00FA01C2">
              <w:rPr>
                <w:rFonts w:ascii="Times New Roman" w:hAnsi="Times New Roman" w:cs="Times New Roman"/>
                <w:sz w:val="24"/>
                <w:szCs w:val="24"/>
              </w:rPr>
              <w:t>, подверженных риску возникновения ситуаций приро</w:t>
            </w:r>
            <w:r w:rsidR="009E6F6F">
              <w:rPr>
                <w:rFonts w:ascii="Times New Roman" w:hAnsi="Times New Roman" w:cs="Times New Roman"/>
                <w:sz w:val="24"/>
                <w:szCs w:val="24"/>
              </w:rPr>
              <w:t>дного и техногенного характера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6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1C2" w:rsidRPr="00FA01C2">
              <w:rPr>
                <w:rFonts w:ascii="Times New Roman" w:hAnsi="Times New Roman" w:cs="Times New Roman"/>
                <w:sz w:val="24"/>
                <w:szCs w:val="24"/>
              </w:rPr>
              <w:t>обозначены</w:t>
            </w:r>
            <w:r w:rsidR="004C07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1C2" w:rsidRPr="00FA01C2">
              <w:rPr>
                <w:rFonts w:ascii="Times New Roman" w:hAnsi="Times New Roman" w:cs="Times New Roman"/>
                <w:sz w:val="24"/>
                <w:szCs w:val="24"/>
              </w:rPr>
              <w:t xml:space="preserve">зоны с 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>сейсмичностью</w:t>
            </w:r>
            <w:r w:rsidR="00FA01C2" w:rsidRPr="00FA01C2">
              <w:rPr>
                <w:rFonts w:ascii="Times New Roman" w:hAnsi="Times New Roman" w:cs="Times New Roman"/>
                <w:sz w:val="24"/>
                <w:szCs w:val="24"/>
              </w:rPr>
              <w:t xml:space="preserve"> 9 баллов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6F6F">
              <w:rPr>
                <w:rFonts w:ascii="Times New Roman" w:hAnsi="Times New Roman" w:cs="Times New Roman"/>
                <w:sz w:val="24"/>
                <w:szCs w:val="24"/>
              </w:rPr>
              <w:t xml:space="preserve">зоны риска 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>схода снежных лавин (в баллах)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6F6F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r w:rsidR="00A07CD0">
              <w:rPr>
                <w:rFonts w:ascii="Times New Roman" w:hAnsi="Times New Roman" w:cs="Times New Roman"/>
                <w:sz w:val="24"/>
                <w:szCs w:val="24"/>
              </w:rPr>
              <w:t>сы природной пожарной опасности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07FF">
              <w:rPr>
                <w:rFonts w:ascii="Times New Roman" w:hAnsi="Times New Roman" w:cs="Times New Roman"/>
                <w:sz w:val="24"/>
                <w:szCs w:val="24"/>
              </w:rPr>
              <w:t xml:space="preserve">зоны </w:t>
            </w:r>
            <w:r w:rsidR="009E6F6F" w:rsidRPr="009E6F6F">
              <w:rPr>
                <w:rFonts w:ascii="Times New Roman" w:hAnsi="Times New Roman" w:cs="Times New Roman"/>
                <w:sz w:val="24"/>
                <w:szCs w:val="24"/>
              </w:rPr>
              <w:t>подтоплени</w:t>
            </w:r>
            <w:r w:rsidR="00D227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E6F6F" w:rsidRPr="009E6F6F">
              <w:rPr>
                <w:rFonts w:ascii="Times New Roman" w:hAnsi="Times New Roman" w:cs="Times New Roman"/>
                <w:sz w:val="24"/>
                <w:szCs w:val="24"/>
              </w:rPr>
              <w:t xml:space="preserve"> части территории р. Камчатка </w:t>
            </w:r>
            <w:r w:rsidR="009E6F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E6F6F" w:rsidRPr="009E6F6F">
              <w:rPr>
                <w:rFonts w:ascii="Times New Roman" w:hAnsi="Times New Roman" w:cs="Times New Roman"/>
                <w:sz w:val="24"/>
                <w:szCs w:val="24"/>
              </w:rPr>
              <w:t>в период весеннего паводка</w:t>
            </w:r>
            <w:r w:rsidR="009E6F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3624" w:rsidRPr="009526EA" w:rsidTr="00EC0816">
        <w:trPr>
          <w:trHeight w:val="390"/>
        </w:trPr>
        <w:tc>
          <w:tcPr>
            <w:tcW w:w="621" w:type="dxa"/>
          </w:tcPr>
          <w:p w:rsidR="00FC3624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C3624" w:rsidRPr="00DB1F07" w:rsidRDefault="00AA5F0F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Соболевский муниципальный район</w:t>
            </w:r>
          </w:p>
        </w:tc>
        <w:tc>
          <w:tcPr>
            <w:tcW w:w="3685" w:type="dxa"/>
          </w:tcPr>
          <w:p w:rsidR="00AA5F0F" w:rsidRPr="00AA5F0F" w:rsidRDefault="00AA5F0F" w:rsidP="00AA5F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F0F">
              <w:rPr>
                <w:rFonts w:ascii="Times New Roman" w:hAnsi="Times New Roman" w:cs="Times New Roman"/>
                <w:sz w:val="24"/>
                <w:szCs w:val="24"/>
              </w:rPr>
              <w:t xml:space="preserve">Схема территориального планирования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 р</w:t>
            </w:r>
            <w:r w:rsidRPr="00AA5F0F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4 сессии 4 созыва Д</w:t>
            </w:r>
            <w:r w:rsidRPr="00AA5F0F">
              <w:rPr>
                <w:rFonts w:ascii="Times New Roman" w:hAnsi="Times New Roman" w:cs="Times New Roman"/>
                <w:sz w:val="24"/>
                <w:szCs w:val="24"/>
              </w:rPr>
              <w:t>умы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 Соболевского</w:t>
            </w:r>
            <w:r w:rsidRPr="00AA5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AA5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3624" w:rsidRPr="00FC3624" w:rsidRDefault="00AA5F0F" w:rsidP="00AA5F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5F0F">
              <w:rPr>
                <w:rFonts w:ascii="Times New Roman" w:hAnsi="Times New Roman" w:cs="Times New Roman"/>
                <w:sz w:val="24"/>
                <w:szCs w:val="24"/>
              </w:rPr>
              <w:t>от 25.02.2011 № 37</w:t>
            </w:r>
          </w:p>
        </w:tc>
        <w:tc>
          <w:tcPr>
            <w:tcW w:w="8647" w:type="dxa"/>
          </w:tcPr>
          <w:p w:rsidR="00F85EFE" w:rsidRDefault="00F85EFE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Соболевский</w:t>
            </w:r>
            <w:r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относится к сейсмически опасной зоне, где возможны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85EFE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 бал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85EFE">
              <w:rPr>
                <w:rFonts w:ascii="Times New Roman" w:hAnsi="Times New Roman" w:cs="Times New Roman"/>
                <w:sz w:val="24"/>
                <w:szCs w:val="24"/>
              </w:rPr>
              <w:t xml:space="preserve">ьные землетрясения.  </w:t>
            </w:r>
          </w:p>
          <w:p w:rsidR="00FC3624" w:rsidRDefault="003B3E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Схеме границ территорий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подверженных риску природного и техногенного характера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обозначены </w:t>
            </w:r>
            <w:r w:rsidRPr="003B3E86">
              <w:rPr>
                <w:rFonts w:ascii="Times New Roman" w:hAnsi="Times New Roman" w:cs="Times New Roman"/>
                <w:sz w:val="24"/>
                <w:szCs w:val="24"/>
              </w:rPr>
              <w:t>территории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3E86" w:rsidRPr="00DB1F07" w:rsidRDefault="003B3E86" w:rsidP="00DB1F0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подверженные сейсмическим воздействиям </w:t>
            </w:r>
            <w:r w:rsidRPr="003B3E86">
              <w:rPr>
                <w:rFonts w:ascii="Times New Roman" w:hAnsi="Times New Roman" w:cs="Times New Roman"/>
                <w:sz w:val="24"/>
                <w:szCs w:val="24"/>
              </w:rPr>
              <w:t>с разделением по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умеренно </w:t>
            </w:r>
            <w:proofErr w:type="gram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опасный</w:t>
            </w:r>
            <w:proofErr w:type="gramEnd"/>
            <w:r w:rsidR="00A1111D"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- 7 баллов, опасный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8 баллов, весьма опасный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- 9 баллов)</w:t>
            </w:r>
            <w:r w:rsidR="00DB1F07" w:rsidRPr="00DB1F07">
              <w:rPr>
                <w:rFonts w:ascii="Times New Roman" w:hAnsi="Times New Roman" w:cs="Times New Roman"/>
              </w:rPr>
              <w:t>;</w:t>
            </w:r>
          </w:p>
          <w:p w:rsidR="003B3E86" w:rsidRDefault="003B3E86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7D3B" w:rsidRPr="00E97D3B">
              <w:rPr>
                <w:rFonts w:ascii="Times New Roman" w:hAnsi="Times New Roman" w:cs="Times New Roman"/>
                <w:sz w:val="24"/>
                <w:szCs w:val="24"/>
              </w:rPr>
              <w:t xml:space="preserve">подверженные </w:t>
            </w:r>
            <w:r w:rsidR="00E97D3B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воздействию волн </w:t>
            </w:r>
            <w:r w:rsidRPr="003B3E86">
              <w:rPr>
                <w:rFonts w:ascii="Times New Roman" w:hAnsi="Times New Roman" w:cs="Times New Roman"/>
                <w:sz w:val="24"/>
                <w:szCs w:val="24"/>
              </w:rPr>
              <w:t>цунами</w:t>
            </w:r>
            <w:r w:rsidR="00E97D3B">
              <w:rPr>
                <w:rFonts w:ascii="Times New Roman" w:hAnsi="Times New Roman" w:cs="Times New Roman"/>
                <w:sz w:val="24"/>
                <w:szCs w:val="24"/>
              </w:rPr>
              <w:t xml:space="preserve"> (степень-</w:t>
            </w:r>
            <w:r w:rsidR="00E97D3B" w:rsidRPr="00E97D3B">
              <w:rPr>
                <w:rFonts w:ascii="Times New Roman" w:hAnsi="Times New Roman" w:cs="Times New Roman"/>
                <w:sz w:val="24"/>
                <w:szCs w:val="24"/>
              </w:rPr>
              <w:t xml:space="preserve">незначительно </w:t>
            </w:r>
            <w:proofErr w:type="gramStart"/>
            <w:r w:rsidR="00E97D3B" w:rsidRPr="00E97D3B">
              <w:rPr>
                <w:rFonts w:ascii="Times New Roman" w:hAnsi="Times New Roman" w:cs="Times New Roman"/>
                <w:sz w:val="24"/>
                <w:szCs w:val="24"/>
              </w:rPr>
              <w:t>опасная</w:t>
            </w:r>
            <w:proofErr w:type="gramEnd"/>
            <w:r w:rsidR="00E97D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3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7D3B" w:rsidRDefault="00FD1ADC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97D3B">
              <w:rPr>
                <w:rFonts w:ascii="Times New Roman" w:hAnsi="Times New Roman" w:cs="Times New Roman"/>
                <w:sz w:val="24"/>
                <w:szCs w:val="24"/>
              </w:rPr>
              <w:t xml:space="preserve"> также обозначены зоны опасности русловых процессов:</w:t>
            </w:r>
          </w:p>
          <w:p w:rsidR="00E97D3B" w:rsidRPr="00E97D3B" w:rsidRDefault="00E97D3B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ADC">
              <w:t>-</w:t>
            </w:r>
            <w:r w:rsidRPr="00E97D3B">
              <w:rPr>
                <w:rFonts w:ascii="Times New Roman" w:hAnsi="Times New Roman" w:cs="Times New Roman"/>
                <w:sz w:val="24"/>
                <w:szCs w:val="24"/>
              </w:rPr>
              <w:t xml:space="preserve"> тип русловых процессов −  малоопасный 2 класс;</w:t>
            </w:r>
          </w:p>
          <w:p w:rsidR="00E97D3B" w:rsidRPr="00E97D3B" w:rsidRDefault="00FD1ADC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7D3B" w:rsidRPr="00E97D3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скорость размывов берегов &lt; 1 м/год;</w:t>
            </w:r>
          </w:p>
          <w:p w:rsidR="003B3E86" w:rsidRDefault="00FD1ADC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7D3B" w:rsidRPr="00E97D3B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протяженность зон размыва  от длины  берега &lt; 10%.</w:t>
            </w:r>
          </w:p>
        </w:tc>
      </w:tr>
      <w:tr w:rsidR="00FC3624" w:rsidRPr="009526EA" w:rsidTr="00EC0816">
        <w:trPr>
          <w:trHeight w:val="390"/>
        </w:trPr>
        <w:tc>
          <w:tcPr>
            <w:tcW w:w="621" w:type="dxa"/>
          </w:tcPr>
          <w:p w:rsidR="00FC3624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C3624" w:rsidRPr="00DB1F07" w:rsidRDefault="00EF7483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Тигильский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685" w:type="dxa"/>
          </w:tcPr>
          <w:p w:rsidR="00FC3624" w:rsidRPr="00FC3624" w:rsidRDefault="008039B6" w:rsidP="00D375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территориального планирования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9B6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03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39B6">
              <w:rPr>
                <w:rFonts w:ascii="Times New Roman" w:hAnsi="Times New Roman" w:cs="Times New Roman"/>
                <w:sz w:val="24"/>
                <w:szCs w:val="24"/>
              </w:rPr>
              <w:t xml:space="preserve">обрания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039B6">
              <w:rPr>
                <w:rFonts w:ascii="Times New Roman" w:hAnsi="Times New Roman" w:cs="Times New Roman"/>
                <w:sz w:val="24"/>
                <w:szCs w:val="24"/>
              </w:rPr>
              <w:t xml:space="preserve"> от 21.12.2010  № 30</w:t>
            </w:r>
          </w:p>
        </w:tc>
        <w:tc>
          <w:tcPr>
            <w:tcW w:w="8647" w:type="dxa"/>
          </w:tcPr>
          <w:p w:rsidR="00FC3624" w:rsidRDefault="00A1111D" w:rsidP="00EC08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11D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относится к сейсмически опасной зоне, возможны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11D">
              <w:rPr>
                <w:rFonts w:ascii="Times New Roman" w:hAnsi="Times New Roman" w:cs="Times New Roman"/>
                <w:sz w:val="24"/>
                <w:szCs w:val="24"/>
              </w:rPr>
              <w:t xml:space="preserve"> 8- 9- </w:t>
            </w:r>
            <w:proofErr w:type="spellStart"/>
            <w:r w:rsidRPr="00A1111D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A1111D">
              <w:rPr>
                <w:rFonts w:ascii="Times New Roman" w:hAnsi="Times New Roman" w:cs="Times New Roman"/>
                <w:sz w:val="24"/>
                <w:szCs w:val="24"/>
              </w:rPr>
              <w:t xml:space="preserve"> бал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111D">
              <w:rPr>
                <w:rFonts w:ascii="Times New Roman" w:hAnsi="Times New Roman" w:cs="Times New Roman"/>
                <w:sz w:val="24"/>
                <w:szCs w:val="24"/>
              </w:rPr>
              <w:t>ьные землетрясения.</w:t>
            </w:r>
            <w:r>
              <w:t xml:space="preserve"> </w:t>
            </w:r>
            <w:r w:rsidRPr="00A1111D">
              <w:rPr>
                <w:rFonts w:ascii="Times New Roman" w:hAnsi="Times New Roman" w:cs="Times New Roman"/>
                <w:sz w:val="24"/>
                <w:szCs w:val="24"/>
              </w:rPr>
              <w:t>В сейсмоопасную зону попадают все населенные пункты муниципального района.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3624" w:rsidRPr="009526EA" w:rsidTr="00EC0816">
        <w:trPr>
          <w:trHeight w:val="390"/>
        </w:trPr>
        <w:tc>
          <w:tcPr>
            <w:tcW w:w="621" w:type="dxa"/>
          </w:tcPr>
          <w:p w:rsidR="00FC3624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C3624" w:rsidRPr="00DB1F07" w:rsidRDefault="00010DCD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Карагинский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685" w:type="dxa"/>
          </w:tcPr>
          <w:p w:rsidR="00FC3624" w:rsidRPr="00FC3624" w:rsidRDefault="00010DCD" w:rsidP="001D63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территориального планирования муниципального района утверждена</w:t>
            </w:r>
            <w:r>
              <w:t xml:space="preserve"> ре</w:t>
            </w:r>
            <w:r w:rsidRPr="00010DCD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  <w:r w:rsidR="001D635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0DCD">
              <w:rPr>
                <w:rFonts w:ascii="Times New Roman" w:hAnsi="Times New Roman" w:cs="Times New Roman"/>
                <w:sz w:val="24"/>
                <w:szCs w:val="24"/>
              </w:rPr>
              <w:t xml:space="preserve"> Совет</w:t>
            </w:r>
            <w:r w:rsidR="001D63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0DCD">
              <w:rPr>
                <w:rFonts w:ascii="Times New Roman" w:hAnsi="Times New Roman" w:cs="Times New Roman"/>
                <w:sz w:val="24"/>
                <w:szCs w:val="24"/>
              </w:rPr>
              <w:t xml:space="preserve"> деп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утатов </w:t>
            </w:r>
            <w:proofErr w:type="spellStart"/>
            <w:r w:rsidR="00D37584">
              <w:rPr>
                <w:rFonts w:ascii="Times New Roman" w:hAnsi="Times New Roman" w:cs="Times New Roman"/>
                <w:sz w:val="24"/>
                <w:szCs w:val="24"/>
              </w:rPr>
              <w:t>Карагинского</w:t>
            </w:r>
            <w:proofErr w:type="spellEnd"/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010DCD">
              <w:rPr>
                <w:rFonts w:ascii="Times New Roman" w:hAnsi="Times New Roman" w:cs="Times New Roman"/>
                <w:sz w:val="24"/>
                <w:szCs w:val="24"/>
              </w:rPr>
              <w:t xml:space="preserve"> от 17.02.2011 № 422</w:t>
            </w:r>
          </w:p>
        </w:tc>
        <w:tc>
          <w:tcPr>
            <w:tcW w:w="8647" w:type="dxa"/>
          </w:tcPr>
          <w:p w:rsidR="009E07DA" w:rsidRDefault="009E07DA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относится к сейсмически опасной зоне, возможны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 xml:space="preserve"> 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 xml:space="preserve">9- </w:t>
            </w:r>
            <w:proofErr w:type="spellStart"/>
            <w:r w:rsidRPr="009E07D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9E07DA">
              <w:rPr>
                <w:rFonts w:ascii="Times New Roman" w:hAnsi="Times New Roman" w:cs="Times New Roman"/>
                <w:sz w:val="24"/>
                <w:szCs w:val="24"/>
              </w:rPr>
              <w:t xml:space="preserve"> бал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>ьные землетрясения.  В сейсмоопасную зону попадают все населенные пункты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 опасным гидрологическим явлениям и процессам относятся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>одтопление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>условая эрозия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>унами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E07DA">
              <w:rPr>
                <w:rFonts w:ascii="Times New Roman" w:hAnsi="Times New Roman" w:cs="Times New Roman"/>
                <w:sz w:val="24"/>
                <w:szCs w:val="24"/>
              </w:rPr>
              <w:t>аводнение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5402" w:rsidRPr="009526EA" w:rsidRDefault="004F487E" w:rsidP="00EC08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схеме ограничений использования территорий муниципального района обозначены</w:t>
            </w:r>
            <w:r w:rsidR="00F054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с сейсмической активностью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5402">
              <w:rPr>
                <w:rFonts w:ascii="Times New Roman" w:hAnsi="Times New Roman" w:cs="Times New Roman"/>
                <w:sz w:val="24"/>
                <w:szCs w:val="24"/>
              </w:rPr>
              <w:t>зоны опасных русловых процессов на реках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5402">
              <w:rPr>
                <w:rFonts w:ascii="Times New Roman" w:hAnsi="Times New Roman" w:cs="Times New Roman"/>
                <w:sz w:val="24"/>
                <w:szCs w:val="24"/>
              </w:rPr>
              <w:t xml:space="preserve"> зоны воздействия волн цунами.</w:t>
            </w:r>
          </w:p>
        </w:tc>
      </w:tr>
      <w:tr w:rsidR="001D635C" w:rsidRPr="009526EA" w:rsidTr="00EC0816">
        <w:trPr>
          <w:trHeight w:val="390"/>
        </w:trPr>
        <w:tc>
          <w:tcPr>
            <w:tcW w:w="621" w:type="dxa"/>
          </w:tcPr>
          <w:p w:rsidR="001D635C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D635C" w:rsidRPr="00DB1F07" w:rsidRDefault="001D635C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Олюторский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685" w:type="dxa"/>
          </w:tcPr>
          <w:p w:rsidR="001D635C" w:rsidRPr="001D635C" w:rsidRDefault="001D635C" w:rsidP="004704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Схема территориального планирования муниципального района утверждена </w:t>
            </w:r>
            <w:r w:rsidR="0047041D" w:rsidRPr="0047041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47041D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47041D" w:rsidRPr="0047041D">
              <w:rPr>
                <w:rFonts w:ascii="Times New Roman" w:hAnsi="Times New Roman" w:cs="Times New Roman"/>
                <w:sz w:val="24"/>
                <w:szCs w:val="24"/>
              </w:rPr>
              <w:t>сессии Совета народных депутатов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7584">
              <w:rPr>
                <w:rFonts w:ascii="Times New Roman" w:hAnsi="Times New Roman" w:cs="Times New Roman"/>
                <w:sz w:val="24"/>
                <w:szCs w:val="24"/>
              </w:rPr>
              <w:t>Олюторского</w:t>
            </w:r>
            <w:proofErr w:type="spellEnd"/>
            <w:r w:rsidR="0047041D" w:rsidRPr="0047041D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="0047041D">
              <w:rPr>
                <w:rFonts w:ascii="Times New Roman" w:hAnsi="Times New Roman" w:cs="Times New Roman"/>
                <w:sz w:val="24"/>
                <w:szCs w:val="24"/>
              </w:rPr>
              <w:t>иципального</w:t>
            </w:r>
            <w:r w:rsidR="0047041D" w:rsidRPr="0047041D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17.06.2010 №</w:t>
            </w:r>
            <w:r w:rsidR="005330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41D" w:rsidRPr="0047041D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647" w:type="dxa"/>
          </w:tcPr>
          <w:p w:rsidR="00AD47E2" w:rsidRDefault="00AD47E2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7E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опасными  геологическими процессами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Олюторского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AD47E2">
              <w:rPr>
                <w:rFonts w:ascii="Times New Roman" w:hAnsi="Times New Roman" w:cs="Times New Roman"/>
                <w:sz w:val="24"/>
                <w:szCs w:val="24"/>
              </w:rPr>
              <w:t>района являются землетрясения.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7E2">
              <w:rPr>
                <w:rFonts w:ascii="Times New Roman" w:hAnsi="Times New Roman" w:cs="Times New Roman"/>
                <w:sz w:val="24"/>
                <w:szCs w:val="24"/>
              </w:rPr>
              <w:t>В сейсмоопасную зону попадают все населенные пункты муниципального района</w:t>
            </w:r>
            <w:r w:rsidR="00D336A4">
              <w:rPr>
                <w:rFonts w:ascii="Times New Roman" w:hAnsi="Times New Roman" w:cs="Times New Roman"/>
                <w:sz w:val="24"/>
                <w:szCs w:val="24"/>
              </w:rPr>
              <w:t>, в которых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озможны </w:t>
            </w:r>
            <w:r w:rsidRPr="00A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D47E2">
              <w:rPr>
                <w:rFonts w:ascii="Times New Roman" w:hAnsi="Times New Roman" w:cs="Times New Roman"/>
                <w:sz w:val="24"/>
                <w:szCs w:val="24"/>
              </w:rPr>
              <w:t>- 9</w:t>
            </w:r>
            <w:r w:rsidR="00F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7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D47E2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AD47E2">
              <w:rPr>
                <w:rFonts w:ascii="Times New Roman" w:hAnsi="Times New Roman" w:cs="Times New Roman"/>
                <w:sz w:val="24"/>
                <w:szCs w:val="24"/>
              </w:rPr>
              <w:t xml:space="preserve"> бал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D47E2">
              <w:rPr>
                <w:rFonts w:ascii="Times New Roman" w:hAnsi="Times New Roman" w:cs="Times New Roman"/>
                <w:sz w:val="24"/>
                <w:szCs w:val="24"/>
              </w:rPr>
              <w:t>ьные землетрясения</w:t>
            </w:r>
            <w:r w:rsidR="00D33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36A4" w:rsidRPr="009526EA" w:rsidRDefault="00D336A4" w:rsidP="00D375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D47E2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D47E2">
              <w:rPr>
                <w:rFonts w:ascii="Times New Roman" w:hAnsi="Times New Roman" w:cs="Times New Roman"/>
                <w:sz w:val="24"/>
                <w:szCs w:val="24"/>
              </w:rPr>
              <w:t xml:space="preserve"> границ территорий, подверженных риску возникновения чрезвычайных ситуаций природного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техногенного </w:t>
            </w:r>
            <w:r w:rsidR="00AD47E2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указаны зоны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с сейсмичностью 7-8 баллов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 xml:space="preserve"> сходы селевых потоков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границы территорий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подверженных риску возникновени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 природного характера. </w:t>
            </w:r>
          </w:p>
        </w:tc>
      </w:tr>
      <w:tr w:rsidR="001D635C" w:rsidRPr="009526EA" w:rsidTr="00EC0816">
        <w:trPr>
          <w:trHeight w:val="390"/>
        </w:trPr>
        <w:tc>
          <w:tcPr>
            <w:tcW w:w="621" w:type="dxa"/>
          </w:tcPr>
          <w:p w:rsidR="001D635C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D635C" w:rsidRPr="00DB1F07" w:rsidRDefault="0047041D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Пенжинский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муниципальный район</w:t>
            </w:r>
          </w:p>
        </w:tc>
        <w:tc>
          <w:tcPr>
            <w:tcW w:w="3685" w:type="dxa"/>
          </w:tcPr>
          <w:p w:rsidR="001D635C" w:rsidRPr="001D635C" w:rsidRDefault="0047041D" w:rsidP="004704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Схема территориального планирования муниципального района утверждена </w:t>
            </w:r>
            <w:r w:rsidRPr="0047041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041D">
              <w:rPr>
                <w:rFonts w:ascii="Times New Roman" w:hAnsi="Times New Roman" w:cs="Times New Roman"/>
                <w:sz w:val="24"/>
                <w:szCs w:val="24"/>
              </w:rPr>
              <w:t xml:space="preserve"> сессии Совета депутатов </w:t>
            </w:r>
            <w:proofErr w:type="spellStart"/>
            <w:r w:rsidR="00D37584">
              <w:rPr>
                <w:rFonts w:ascii="Times New Roman" w:hAnsi="Times New Roman" w:cs="Times New Roman"/>
                <w:sz w:val="24"/>
                <w:szCs w:val="24"/>
              </w:rPr>
              <w:t>Пенжинского</w:t>
            </w:r>
            <w:proofErr w:type="spellEnd"/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9B7254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18.08.2010  № 40</w:t>
            </w:r>
          </w:p>
        </w:tc>
        <w:tc>
          <w:tcPr>
            <w:tcW w:w="8647" w:type="dxa"/>
          </w:tcPr>
          <w:p w:rsidR="008D5A33" w:rsidRDefault="008D5A33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A3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Пенжинского</w:t>
            </w:r>
            <w:proofErr w:type="spellEnd"/>
            <w:r w:rsidRPr="008D5A3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расположена в зоне сейсмической активности. В сейсмоопасную зону попадают все населенные пункты муниципального района, </w:t>
            </w:r>
            <w:proofErr w:type="spellStart"/>
            <w:r w:rsidRPr="008D5A33">
              <w:rPr>
                <w:rFonts w:ascii="Times New Roman" w:hAnsi="Times New Roman" w:cs="Times New Roman"/>
                <w:sz w:val="24"/>
                <w:szCs w:val="24"/>
              </w:rPr>
              <w:t>бал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D5A33">
              <w:rPr>
                <w:rFonts w:ascii="Times New Roman" w:hAnsi="Times New Roman" w:cs="Times New Roman"/>
                <w:sz w:val="24"/>
                <w:szCs w:val="24"/>
              </w:rPr>
              <w:t>ьность</w:t>
            </w:r>
            <w:proofErr w:type="spellEnd"/>
            <w:r w:rsidRPr="008D5A33">
              <w:rPr>
                <w:rFonts w:ascii="Times New Roman" w:hAnsi="Times New Roman" w:cs="Times New Roman"/>
                <w:sz w:val="24"/>
                <w:szCs w:val="24"/>
              </w:rPr>
              <w:t xml:space="preserve"> изменяется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D5A3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8D5A33">
              <w:rPr>
                <w:rFonts w:ascii="Times New Roman" w:hAnsi="Times New Roman" w:cs="Times New Roman"/>
                <w:sz w:val="24"/>
                <w:szCs w:val="24"/>
              </w:rPr>
              <w:t>баллов по шкале Рихтера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A33">
              <w:rPr>
                <w:rFonts w:ascii="Times New Roman" w:hAnsi="Times New Roman" w:cs="Times New Roman"/>
                <w:sz w:val="24"/>
                <w:szCs w:val="24"/>
              </w:rPr>
              <w:t>При возникновении данного вида чрезвычайной ситуации могут пострадать 7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8D5A33" w:rsidRPr="009526EA" w:rsidRDefault="008D5A33" w:rsidP="00EC08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Схеме защиты </w:t>
            </w:r>
            <w:r w:rsidRPr="008D5A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территорий от опасных природных и техногенных воздействий указаны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 xml:space="preserve">районы </w:t>
            </w:r>
            <w:r w:rsidRPr="008D5A33">
              <w:rPr>
                <w:rFonts w:ascii="Times New Roman" w:hAnsi="Times New Roman" w:cs="Times New Roman"/>
                <w:sz w:val="24"/>
                <w:szCs w:val="24"/>
              </w:rPr>
              <w:t xml:space="preserve">с сейсмичностью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-8 баллов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опас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ных русловых процессов на реках</w:t>
            </w:r>
            <w:r w:rsidR="00EC08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 xml:space="preserve">зоны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воздействия волн цунами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7254" w:rsidRPr="009526EA" w:rsidTr="00EC0816">
        <w:trPr>
          <w:trHeight w:val="390"/>
        </w:trPr>
        <w:tc>
          <w:tcPr>
            <w:tcW w:w="621" w:type="dxa"/>
          </w:tcPr>
          <w:p w:rsidR="009B7254" w:rsidRDefault="00467260" w:rsidP="00DB1F0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B1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B7254" w:rsidRPr="00DB1F07" w:rsidRDefault="009B7254" w:rsidP="009C78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>Быстринский</w:t>
            </w:r>
            <w:proofErr w:type="spellEnd"/>
            <w:r w:rsidRPr="00DB1F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685" w:type="dxa"/>
          </w:tcPr>
          <w:p w:rsidR="009B7254" w:rsidRPr="009B7254" w:rsidRDefault="009B7254" w:rsidP="00D375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Схема территориального планирования муниципального района утверждена </w:t>
            </w:r>
            <w:r w:rsidRPr="009B7254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B7254">
              <w:rPr>
                <w:rFonts w:ascii="Times New Roman" w:hAnsi="Times New Roman" w:cs="Times New Roman"/>
                <w:sz w:val="24"/>
                <w:szCs w:val="24"/>
              </w:rPr>
              <w:t xml:space="preserve"> 18 внеочер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едной</w:t>
            </w:r>
            <w:r w:rsidRPr="009B7254">
              <w:rPr>
                <w:rFonts w:ascii="Times New Roman" w:hAnsi="Times New Roman" w:cs="Times New Roman"/>
                <w:sz w:val="24"/>
                <w:szCs w:val="24"/>
              </w:rPr>
              <w:t xml:space="preserve"> сессии 4 созыва Думы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7584">
              <w:rPr>
                <w:rFonts w:ascii="Times New Roman" w:hAnsi="Times New Roman" w:cs="Times New Roman"/>
                <w:sz w:val="24"/>
                <w:szCs w:val="24"/>
              </w:rPr>
              <w:t>Быстринского</w:t>
            </w:r>
            <w:proofErr w:type="spellEnd"/>
            <w:r w:rsidR="00D37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254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иципального </w:t>
            </w:r>
            <w:r w:rsidRPr="009B7254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22.12.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="005330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254">
              <w:rPr>
                <w:rFonts w:ascii="Times New Roman" w:hAnsi="Times New Roman" w:cs="Times New Roman"/>
                <w:sz w:val="24"/>
                <w:szCs w:val="24"/>
              </w:rPr>
              <w:t>№ 84</w:t>
            </w:r>
          </w:p>
        </w:tc>
        <w:tc>
          <w:tcPr>
            <w:tcW w:w="8647" w:type="dxa"/>
          </w:tcPr>
          <w:p w:rsidR="009B7254" w:rsidRDefault="00485BE0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BE0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Быстринского</w:t>
            </w:r>
            <w:proofErr w:type="spellEnd"/>
            <w:r w:rsidRPr="00485B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расположена в зоне сейсмической активности. В сейсмоопасную зону попадают населенные пункты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(сейсмичность 8 </w:t>
            </w:r>
            <w:r w:rsidRPr="00485BE0">
              <w:rPr>
                <w:rFonts w:ascii="Times New Roman" w:hAnsi="Times New Roman" w:cs="Times New Roman"/>
                <w:sz w:val="24"/>
                <w:szCs w:val="24"/>
              </w:rPr>
              <w:t>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лов)</w:t>
            </w:r>
            <w:r w:rsidRPr="00485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5BE0" w:rsidRDefault="00485BE0" w:rsidP="00DB1F0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хеме границ территорий, подверженных воздействию природного и техногенного характера</w:t>
            </w:r>
            <w:r w:rsidR="00D37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указаны гран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>ицы зон сейсмичности территории, потенциально опасные объекты</w:t>
            </w:r>
            <w:r w:rsidR="00047FCC">
              <w:rPr>
                <w:rFonts w:ascii="Times New Roman" w:hAnsi="Times New Roman" w:cs="Times New Roman"/>
                <w:sz w:val="24"/>
                <w:szCs w:val="24"/>
              </w:rPr>
              <w:t>-источники техногенной опасности.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5BE0" w:rsidRPr="009526EA" w:rsidRDefault="00485BE0" w:rsidP="00FD1A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района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11D" w:rsidRPr="00A1111D">
              <w:rPr>
                <w:rFonts w:ascii="Times New Roman" w:hAnsi="Times New Roman" w:cs="Times New Roman"/>
                <w:sz w:val="24"/>
                <w:szCs w:val="24"/>
              </w:rPr>
              <w:t xml:space="preserve">паводковый период </w:t>
            </w:r>
            <w:r w:rsidRPr="00485BE0">
              <w:rPr>
                <w:rFonts w:ascii="Times New Roman" w:hAnsi="Times New Roman" w:cs="Times New Roman"/>
                <w:sz w:val="24"/>
                <w:szCs w:val="24"/>
              </w:rPr>
              <w:t>вероятны наводнения и подтопления</w:t>
            </w:r>
            <w:r w:rsidR="00A1111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Pr="00485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B1F07" w:rsidRPr="009526EA" w:rsidRDefault="00DB1F07" w:rsidP="00EC081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B1F07" w:rsidRPr="009526EA" w:rsidSect="00DB1F07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78"/>
    <w:rsid w:val="00010DCD"/>
    <w:rsid w:val="000474E0"/>
    <w:rsid w:val="00047FCC"/>
    <w:rsid w:val="00062DFB"/>
    <w:rsid w:val="000B107F"/>
    <w:rsid w:val="000D0BAE"/>
    <w:rsid w:val="001144E3"/>
    <w:rsid w:val="00117FC8"/>
    <w:rsid w:val="00131754"/>
    <w:rsid w:val="001D635C"/>
    <w:rsid w:val="00227908"/>
    <w:rsid w:val="00252CE9"/>
    <w:rsid w:val="00276082"/>
    <w:rsid w:val="002F1312"/>
    <w:rsid w:val="002F223D"/>
    <w:rsid w:val="002F4E7A"/>
    <w:rsid w:val="00370CD5"/>
    <w:rsid w:val="003B3E86"/>
    <w:rsid w:val="003B4BD1"/>
    <w:rsid w:val="003C567E"/>
    <w:rsid w:val="00411B16"/>
    <w:rsid w:val="00453615"/>
    <w:rsid w:val="004602F6"/>
    <w:rsid w:val="00467260"/>
    <w:rsid w:val="0047041D"/>
    <w:rsid w:val="00485BE0"/>
    <w:rsid w:val="004C07FF"/>
    <w:rsid w:val="004F487E"/>
    <w:rsid w:val="004F48BB"/>
    <w:rsid w:val="004F7BE2"/>
    <w:rsid w:val="00520392"/>
    <w:rsid w:val="005330E7"/>
    <w:rsid w:val="005606B2"/>
    <w:rsid w:val="005A6F4F"/>
    <w:rsid w:val="005F62A6"/>
    <w:rsid w:val="00607F4D"/>
    <w:rsid w:val="00615578"/>
    <w:rsid w:val="00617E00"/>
    <w:rsid w:val="00627580"/>
    <w:rsid w:val="00660623"/>
    <w:rsid w:val="00675178"/>
    <w:rsid w:val="00677232"/>
    <w:rsid w:val="006E124F"/>
    <w:rsid w:val="006F3886"/>
    <w:rsid w:val="007020EB"/>
    <w:rsid w:val="00722006"/>
    <w:rsid w:val="007343C1"/>
    <w:rsid w:val="00771E3C"/>
    <w:rsid w:val="007B5E6F"/>
    <w:rsid w:val="007C259E"/>
    <w:rsid w:val="007C5001"/>
    <w:rsid w:val="007C6893"/>
    <w:rsid w:val="008039B6"/>
    <w:rsid w:val="008A3E4A"/>
    <w:rsid w:val="008B5882"/>
    <w:rsid w:val="008B7261"/>
    <w:rsid w:val="008D1C26"/>
    <w:rsid w:val="008D5A33"/>
    <w:rsid w:val="009140CD"/>
    <w:rsid w:val="009168E7"/>
    <w:rsid w:val="00922D6F"/>
    <w:rsid w:val="00945BC4"/>
    <w:rsid w:val="009526EA"/>
    <w:rsid w:val="00955975"/>
    <w:rsid w:val="00956018"/>
    <w:rsid w:val="00981192"/>
    <w:rsid w:val="009862FD"/>
    <w:rsid w:val="009B7254"/>
    <w:rsid w:val="009C221F"/>
    <w:rsid w:val="009C77DB"/>
    <w:rsid w:val="009C78A6"/>
    <w:rsid w:val="009E07DA"/>
    <w:rsid w:val="009E6F6F"/>
    <w:rsid w:val="00A07CD0"/>
    <w:rsid w:val="00A1111D"/>
    <w:rsid w:val="00A35EF9"/>
    <w:rsid w:val="00A528B7"/>
    <w:rsid w:val="00A9700E"/>
    <w:rsid w:val="00AA5F0F"/>
    <w:rsid w:val="00AB1AC7"/>
    <w:rsid w:val="00AD47E2"/>
    <w:rsid w:val="00B0354F"/>
    <w:rsid w:val="00B755C9"/>
    <w:rsid w:val="00B82C6B"/>
    <w:rsid w:val="00BF5963"/>
    <w:rsid w:val="00C43BB1"/>
    <w:rsid w:val="00C67603"/>
    <w:rsid w:val="00C73393"/>
    <w:rsid w:val="00C834B4"/>
    <w:rsid w:val="00CC0EEC"/>
    <w:rsid w:val="00CF2431"/>
    <w:rsid w:val="00D227A3"/>
    <w:rsid w:val="00D336A4"/>
    <w:rsid w:val="00D37584"/>
    <w:rsid w:val="00D64D7E"/>
    <w:rsid w:val="00D8493F"/>
    <w:rsid w:val="00DB1F07"/>
    <w:rsid w:val="00DF6186"/>
    <w:rsid w:val="00E0104F"/>
    <w:rsid w:val="00E4161E"/>
    <w:rsid w:val="00E45737"/>
    <w:rsid w:val="00E47E5B"/>
    <w:rsid w:val="00E52ED7"/>
    <w:rsid w:val="00E8047E"/>
    <w:rsid w:val="00E91FCF"/>
    <w:rsid w:val="00E97D3B"/>
    <w:rsid w:val="00EA1828"/>
    <w:rsid w:val="00EC0816"/>
    <w:rsid w:val="00EF7483"/>
    <w:rsid w:val="00F05402"/>
    <w:rsid w:val="00F2614F"/>
    <w:rsid w:val="00F363F8"/>
    <w:rsid w:val="00F55D2F"/>
    <w:rsid w:val="00F60F20"/>
    <w:rsid w:val="00F66A79"/>
    <w:rsid w:val="00F85EFE"/>
    <w:rsid w:val="00F952AD"/>
    <w:rsid w:val="00FA01C2"/>
    <w:rsid w:val="00FC3624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1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1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06A8-8E46-4618-9EF5-B892CD74B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Лариса Михайловна</dc:creator>
  <cp:keywords/>
  <dc:description/>
  <cp:lastModifiedBy>Лебединская Ирина Валентиновна</cp:lastModifiedBy>
  <cp:revision>10</cp:revision>
  <cp:lastPrinted>2013-02-18T20:59:00Z</cp:lastPrinted>
  <dcterms:created xsi:type="dcterms:W3CDTF">2012-12-02T21:10:00Z</dcterms:created>
  <dcterms:modified xsi:type="dcterms:W3CDTF">2013-02-19T03:40:00Z</dcterms:modified>
</cp:coreProperties>
</file>